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jc w:val="center"/>
        <w:rPr>
          <w:b/>
          <w:sz w:val="36"/>
          <w:szCs w:val="36"/>
        </w:rPr>
      </w:pPr>
      <w:r>
        <w:rPr>
          <w:rFonts w:hint="eastAsia"/>
          <w:b/>
          <w:sz w:val="36"/>
          <w:szCs w:val="36"/>
        </w:rPr>
        <w:t>受益</w:t>
      </w:r>
      <w:bookmarkStart w:id="0" w:name="_GoBack"/>
      <w:r>
        <w:rPr>
          <w:rFonts w:hint="eastAsia"/>
          <w:b/>
          <w:sz w:val="36"/>
          <w:szCs w:val="36"/>
        </w:rPr>
        <w:t>所有</w:t>
      </w:r>
      <w:bookmarkEnd w:id="0"/>
      <w:r>
        <w:rPr>
          <w:rFonts w:hint="eastAsia"/>
          <w:b/>
          <w:sz w:val="36"/>
          <w:szCs w:val="36"/>
        </w:rPr>
        <w:t>人证明书</w:t>
      </w:r>
    </w:p>
    <w:p>
      <w:pPr>
        <w:spacing w:before="156" w:after="156" w:line="360" w:lineRule="auto"/>
        <w:jc w:val="left"/>
        <w:rPr>
          <w:rFonts w:ascii="仿宋" w:hAnsi="仿宋" w:eastAsia="仿宋"/>
          <w:sz w:val="24"/>
          <w:szCs w:val="24"/>
        </w:rPr>
      </w:pPr>
      <w:r>
        <w:rPr>
          <w:rFonts w:hint="eastAsia" w:ascii="仿宋" w:hAnsi="仿宋" w:eastAsia="仿宋"/>
          <w:sz w:val="24"/>
          <w:szCs w:val="24"/>
        </w:rPr>
        <w:t>广发证券股份有限公司：</w:t>
      </w:r>
    </w:p>
    <w:p>
      <w:pPr>
        <w:spacing w:before="156" w:after="156" w:line="360" w:lineRule="auto"/>
        <w:ind w:firstLine="480" w:firstLineChars="200"/>
        <w:jc w:val="left"/>
        <w:rPr>
          <w:rFonts w:ascii="仿宋" w:hAnsi="仿宋" w:eastAsia="仿宋"/>
          <w:sz w:val="24"/>
          <w:szCs w:val="24"/>
        </w:rPr>
      </w:pPr>
      <w:r>
        <w:rPr>
          <w:rFonts w:hint="eastAsia" w:ascii="仿宋" w:hAnsi="仿宋" w:eastAsia="仿宋"/>
          <w:sz w:val="24"/>
          <w:szCs w:val="24"/>
        </w:rPr>
        <w:t>兹证明_</w:t>
      </w:r>
      <w:r>
        <w:rPr>
          <w:rFonts w:hint="eastAsia" w:ascii="仿宋" w:hAnsi="仿宋" w:eastAsia="仿宋"/>
          <w:sz w:val="24"/>
          <w:szCs w:val="24"/>
          <w:u w:val="single"/>
        </w:rPr>
        <w:t xml:space="preserve"> _XXX</w:t>
      </w:r>
      <w:r>
        <w:rPr>
          <w:rFonts w:hint="eastAsia" w:ascii="仿宋" w:hAnsi="仿宋" w:eastAsia="仿宋"/>
          <w:sz w:val="24"/>
          <w:szCs w:val="24"/>
        </w:rPr>
        <w:t>___、_</w:t>
      </w:r>
      <w:r>
        <w:rPr>
          <w:rFonts w:hint="eastAsia" w:ascii="仿宋" w:hAnsi="仿宋" w:eastAsia="仿宋"/>
          <w:sz w:val="24"/>
          <w:szCs w:val="24"/>
          <w:u w:val="single"/>
        </w:rPr>
        <w:t xml:space="preserve"> XXX（如有）</w:t>
      </w:r>
      <w:r>
        <w:rPr>
          <w:rFonts w:ascii="仿宋" w:hAnsi="仿宋" w:eastAsia="仿宋"/>
          <w:sz w:val="24"/>
          <w:szCs w:val="24"/>
          <w:u w:val="single"/>
        </w:rPr>
        <w:t xml:space="preserve"> </w:t>
      </w:r>
      <w:r>
        <w:rPr>
          <w:rFonts w:hint="eastAsia" w:ascii="仿宋" w:hAnsi="仿宋" w:eastAsia="仿宋"/>
          <w:sz w:val="24"/>
          <w:szCs w:val="24"/>
        </w:rPr>
        <w:t>_、_</w:t>
      </w:r>
      <w:r>
        <w:rPr>
          <w:rFonts w:hint="eastAsia" w:ascii="仿宋" w:hAnsi="仿宋" w:eastAsia="仿宋"/>
          <w:sz w:val="24"/>
          <w:szCs w:val="24"/>
          <w:u w:val="single"/>
        </w:rPr>
        <w:t xml:space="preserve"> XXX（如有）</w:t>
      </w:r>
      <w:r>
        <w:rPr>
          <w:rFonts w:ascii="仿宋" w:hAnsi="仿宋" w:eastAsia="仿宋"/>
          <w:sz w:val="24"/>
          <w:szCs w:val="24"/>
          <w:u w:val="single"/>
        </w:rPr>
        <w:t xml:space="preserve">  </w:t>
      </w:r>
      <w:r>
        <w:rPr>
          <w:rFonts w:hint="eastAsia" w:ascii="仿宋" w:hAnsi="仿宋" w:eastAsia="仿宋"/>
          <w:sz w:val="24"/>
          <w:szCs w:val="24"/>
        </w:rPr>
        <w:t>为我公司受益所有人</w:t>
      </w:r>
      <w:r>
        <w:rPr>
          <w:rStyle w:val="11"/>
          <w:rFonts w:ascii="仿宋" w:hAnsi="仿宋" w:eastAsia="仿宋"/>
          <w:sz w:val="24"/>
          <w:szCs w:val="24"/>
        </w:rPr>
        <w:footnoteReference w:id="0"/>
      </w:r>
      <w:r>
        <w:rPr>
          <w:rFonts w:hint="eastAsia" w:ascii="仿宋" w:hAnsi="仿宋" w:eastAsia="仿宋"/>
          <w:sz w:val="24"/>
          <w:szCs w:val="24"/>
        </w:rPr>
        <w:t>。受益所有人详细身份信息如下（</w:t>
      </w:r>
      <w:r>
        <w:rPr>
          <w:rFonts w:hint="eastAsia" w:ascii="仿宋" w:hAnsi="仿宋" w:eastAsia="仿宋"/>
          <w:color w:val="FF0000"/>
          <w:sz w:val="24"/>
          <w:szCs w:val="24"/>
        </w:rPr>
        <w:t>如有多名受益所有人，请参照下述格式逐一添加</w:t>
      </w:r>
      <w:r>
        <w:rPr>
          <w:rFonts w:hint="eastAsia" w:ascii="仿宋" w:hAnsi="仿宋" w:eastAsia="仿宋"/>
          <w:sz w:val="24"/>
          <w:szCs w:val="24"/>
        </w:rPr>
        <w:t>）：</w:t>
      </w:r>
    </w:p>
    <w:p>
      <w:pPr>
        <w:spacing w:before="156" w:after="156" w:line="360" w:lineRule="auto"/>
        <w:ind w:firstLine="480" w:firstLineChars="200"/>
        <w:jc w:val="left"/>
        <w:rPr>
          <w:rFonts w:ascii="仿宋" w:hAnsi="仿宋" w:eastAsia="仿宋"/>
          <w:sz w:val="24"/>
          <w:szCs w:val="24"/>
        </w:rPr>
      </w:pPr>
      <w:r>
        <w:rPr>
          <w:rFonts w:hint="eastAsia" w:ascii="仿宋" w:hAnsi="仿宋" w:eastAsia="仿宋"/>
          <w:sz w:val="24"/>
          <w:szCs w:val="24"/>
        </w:rPr>
        <w:t>受益所有人1：</w:t>
      </w:r>
    </w:p>
    <w:p>
      <w:pPr>
        <w:spacing w:before="156" w:after="156" w:line="360" w:lineRule="auto"/>
        <w:ind w:firstLine="480" w:firstLineChars="200"/>
        <w:jc w:val="left"/>
        <w:rPr>
          <w:rFonts w:ascii="仿宋" w:hAnsi="仿宋" w:eastAsia="仿宋"/>
          <w:sz w:val="24"/>
          <w:szCs w:val="24"/>
        </w:rPr>
      </w:pPr>
      <w:r>
        <w:rPr>
          <w:rFonts w:hint="eastAsia" w:ascii="仿宋" w:hAnsi="仿宋" w:eastAsia="仿宋"/>
          <w:sz w:val="24"/>
          <w:szCs w:val="24"/>
        </w:rPr>
        <w:t>姓名：</w:t>
      </w:r>
      <w:r>
        <w:rPr>
          <w:rFonts w:hint="eastAsia" w:ascii="仿宋" w:hAnsi="仿宋" w:eastAsia="仿宋"/>
          <w:sz w:val="24"/>
          <w:szCs w:val="24"/>
          <w:u w:val="single"/>
        </w:rPr>
        <w:t xml:space="preserve">          </w:t>
      </w:r>
      <w:r>
        <w:rPr>
          <w:rFonts w:hint="eastAsia" w:ascii="仿宋" w:hAnsi="仿宋" w:eastAsia="仿宋"/>
          <w:sz w:val="24"/>
          <w:szCs w:val="24"/>
        </w:rPr>
        <w:t xml:space="preserve"> 性别：</w:t>
      </w:r>
      <w:r>
        <w:rPr>
          <w:rFonts w:hint="eastAsia" w:ascii="仿宋" w:hAnsi="仿宋" w:eastAsia="仿宋"/>
          <w:sz w:val="24"/>
          <w:szCs w:val="24"/>
          <w:u w:val="single"/>
        </w:rPr>
        <w:t xml:space="preserve">   </w:t>
      </w:r>
      <w:r>
        <w:rPr>
          <w:rFonts w:ascii="仿宋" w:hAnsi="仿宋" w:eastAsia="仿宋"/>
          <w:sz w:val="24"/>
          <w:szCs w:val="24"/>
          <w:u w:val="single"/>
        </w:rPr>
        <w:t>男</w:t>
      </w:r>
      <w:r>
        <w:rPr>
          <w:rFonts w:hint="eastAsia" w:ascii="仿宋" w:hAnsi="仿宋" w:eastAsia="仿宋"/>
          <w:sz w:val="24"/>
          <w:szCs w:val="24"/>
          <w:u w:val="single"/>
        </w:rPr>
        <w:t xml:space="preserve">/女   </w:t>
      </w:r>
    </w:p>
    <w:p>
      <w:pPr>
        <w:spacing w:before="156" w:after="156" w:line="360" w:lineRule="auto"/>
        <w:ind w:firstLine="480" w:firstLineChars="200"/>
        <w:jc w:val="left"/>
        <w:rPr>
          <w:rFonts w:ascii="仿宋" w:hAnsi="仿宋" w:eastAsia="仿宋"/>
          <w:sz w:val="24"/>
          <w:szCs w:val="24"/>
          <w:u w:val="single"/>
        </w:rPr>
      </w:pPr>
      <w:r>
        <w:rPr>
          <w:rFonts w:hint="eastAsia" w:ascii="仿宋" w:hAnsi="仿宋" w:eastAsia="仿宋"/>
          <w:sz w:val="24"/>
          <w:szCs w:val="24"/>
        </w:rPr>
        <w:t>证件类型：</w:t>
      </w:r>
      <w:r>
        <w:rPr>
          <w:rFonts w:hint="eastAsia" w:ascii="仿宋" w:hAnsi="仿宋" w:eastAsia="仿宋"/>
          <w:sz w:val="24"/>
          <w:szCs w:val="24"/>
          <w:u w:val="single"/>
        </w:rPr>
        <w:t xml:space="preserve">  身份证  </w:t>
      </w:r>
      <w:r>
        <w:rPr>
          <w:rFonts w:hint="eastAsia" w:ascii="仿宋" w:hAnsi="仿宋" w:eastAsia="仿宋"/>
          <w:sz w:val="24"/>
          <w:szCs w:val="24"/>
        </w:rPr>
        <w:t xml:space="preserve">   证件号码：</w:t>
      </w:r>
      <w:r>
        <w:rPr>
          <w:rFonts w:hint="eastAsia" w:ascii="仿宋" w:hAnsi="仿宋" w:eastAsia="仿宋"/>
          <w:sz w:val="24"/>
          <w:szCs w:val="24"/>
          <w:u w:val="single"/>
        </w:rPr>
        <w:t xml:space="preserve">                          </w:t>
      </w:r>
    </w:p>
    <w:p>
      <w:pPr>
        <w:spacing w:before="156" w:after="156" w:line="360" w:lineRule="auto"/>
        <w:ind w:firstLine="480" w:firstLineChars="200"/>
        <w:jc w:val="left"/>
        <w:rPr>
          <w:rFonts w:ascii="仿宋" w:hAnsi="仿宋" w:eastAsia="仿宋"/>
          <w:sz w:val="24"/>
          <w:szCs w:val="24"/>
        </w:rPr>
      </w:pPr>
      <w:r>
        <w:rPr>
          <w:rFonts w:hint="eastAsia" w:ascii="仿宋" w:hAnsi="仿宋" w:eastAsia="仿宋"/>
          <w:sz w:val="24"/>
          <w:szCs w:val="24"/>
        </w:rPr>
        <w:t>证件有效期起止时间：</w:t>
      </w:r>
      <w:r>
        <w:rPr>
          <w:rFonts w:hint="eastAsia" w:ascii="仿宋" w:hAnsi="仿宋" w:eastAsia="仿宋"/>
          <w:sz w:val="24"/>
          <w:szCs w:val="24"/>
          <w:u w:val="single"/>
        </w:rPr>
        <w:t xml:space="preserve"> YYYY </w:t>
      </w:r>
      <w:r>
        <w:rPr>
          <w:rFonts w:hint="eastAsia" w:ascii="仿宋" w:hAnsi="仿宋" w:eastAsia="仿宋"/>
          <w:sz w:val="24"/>
          <w:szCs w:val="24"/>
        </w:rPr>
        <w:t>年</w:t>
      </w:r>
      <w:r>
        <w:rPr>
          <w:rFonts w:hint="eastAsia" w:ascii="仿宋" w:hAnsi="仿宋" w:eastAsia="仿宋"/>
          <w:sz w:val="24"/>
          <w:szCs w:val="24"/>
          <w:u w:val="single"/>
        </w:rPr>
        <w:t xml:space="preserve"> MM </w:t>
      </w:r>
      <w:r>
        <w:rPr>
          <w:rFonts w:hint="eastAsia" w:ascii="仿宋" w:hAnsi="仿宋" w:eastAsia="仿宋"/>
          <w:sz w:val="24"/>
          <w:szCs w:val="24"/>
        </w:rPr>
        <w:t>月</w:t>
      </w:r>
      <w:r>
        <w:rPr>
          <w:rFonts w:hint="eastAsia" w:ascii="仿宋" w:hAnsi="仿宋" w:eastAsia="仿宋"/>
          <w:sz w:val="24"/>
          <w:szCs w:val="24"/>
          <w:u w:val="single"/>
        </w:rPr>
        <w:t xml:space="preserve"> DD </w:t>
      </w:r>
      <w:r>
        <w:rPr>
          <w:rFonts w:hint="eastAsia" w:ascii="仿宋" w:hAnsi="仿宋" w:eastAsia="仿宋"/>
          <w:sz w:val="24"/>
          <w:szCs w:val="24"/>
        </w:rPr>
        <w:t>日至</w:t>
      </w:r>
      <w:r>
        <w:rPr>
          <w:rFonts w:hint="eastAsia" w:ascii="仿宋" w:hAnsi="仿宋" w:eastAsia="仿宋"/>
          <w:sz w:val="24"/>
          <w:szCs w:val="24"/>
          <w:u w:val="single"/>
        </w:rPr>
        <w:t xml:space="preserve"> YYYY </w:t>
      </w:r>
      <w:r>
        <w:rPr>
          <w:rFonts w:hint="eastAsia" w:ascii="仿宋" w:hAnsi="仿宋" w:eastAsia="仿宋"/>
          <w:sz w:val="24"/>
          <w:szCs w:val="24"/>
        </w:rPr>
        <w:t>年</w:t>
      </w:r>
      <w:r>
        <w:rPr>
          <w:rFonts w:hint="eastAsia" w:ascii="仿宋" w:hAnsi="仿宋" w:eastAsia="仿宋"/>
          <w:sz w:val="24"/>
          <w:szCs w:val="24"/>
          <w:u w:val="single"/>
        </w:rPr>
        <w:t xml:space="preserve"> MM </w:t>
      </w:r>
      <w:r>
        <w:rPr>
          <w:rFonts w:hint="eastAsia" w:ascii="仿宋" w:hAnsi="仿宋" w:eastAsia="仿宋"/>
          <w:sz w:val="24"/>
          <w:szCs w:val="24"/>
        </w:rPr>
        <w:t>月</w:t>
      </w:r>
      <w:r>
        <w:rPr>
          <w:rFonts w:hint="eastAsia" w:ascii="仿宋" w:hAnsi="仿宋" w:eastAsia="仿宋"/>
          <w:sz w:val="24"/>
          <w:szCs w:val="24"/>
          <w:u w:val="single"/>
        </w:rPr>
        <w:t xml:space="preserve"> DD </w:t>
      </w:r>
      <w:r>
        <w:rPr>
          <w:rFonts w:hint="eastAsia" w:ascii="仿宋" w:hAnsi="仿宋" w:eastAsia="仿宋"/>
          <w:sz w:val="24"/>
          <w:szCs w:val="24"/>
        </w:rPr>
        <w:t>日</w:t>
      </w:r>
    </w:p>
    <w:p>
      <w:pPr>
        <w:spacing w:before="156" w:after="156" w:line="360" w:lineRule="auto"/>
        <w:ind w:firstLine="480" w:firstLineChars="200"/>
        <w:jc w:val="left"/>
        <w:rPr>
          <w:rFonts w:ascii="仿宋" w:hAnsi="仿宋" w:eastAsia="仿宋"/>
          <w:sz w:val="24"/>
          <w:szCs w:val="24"/>
        </w:rPr>
      </w:pPr>
      <w:r>
        <w:rPr>
          <w:rFonts w:hint="eastAsia" w:ascii="仿宋" w:hAnsi="仿宋" w:eastAsia="仿宋"/>
          <w:sz w:val="24"/>
          <w:szCs w:val="24"/>
        </w:rPr>
        <w:t>联系地址：</w:t>
      </w:r>
      <w:r>
        <w:rPr>
          <w:rFonts w:hint="eastAsia" w:ascii="仿宋" w:hAnsi="仿宋" w:eastAsia="仿宋"/>
          <w:sz w:val="24"/>
          <w:szCs w:val="24"/>
          <w:u w:val="single"/>
        </w:rPr>
        <w:t xml:space="preserve">  XX  </w:t>
      </w:r>
      <w:r>
        <w:rPr>
          <w:rFonts w:hint="eastAsia" w:ascii="仿宋" w:hAnsi="仿宋" w:eastAsia="仿宋"/>
          <w:sz w:val="24"/>
          <w:szCs w:val="24"/>
        </w:rPr>
        <w:t>省</w:t>
      </w:r>
      <w:r>
        <w:rPr>
          <w:rFonts w:hint="eastAsia" w:ascii="仿宋" w:hAnsi="仿宋" w:eastAsia="仿宋"/>
          <w:sz w:val="24"/>
          <w:szCs w:val="24"/>
          <w:u w:val="single"/>
        </w:rPr>
        <w:t xml:space="preserve">  XX  </w:t>
      </w:r>
      <w:r>
        <w:rPr>
          <w:rFonts w:hint="eastAsia" w:ascii="仿宋" w:hAnsi="仿宋" w:eastAsia="仿宋"/>
          <w:sz w:val="24"/>
          <w:szCs w:val="24"/>
        </w:rPr>
        <w:t>市</w:t>
      </w:r>
      <w:r>
        <w:rPr>
          <w:rFonts w:hint="eastAsia" w:ascii="仿宋" w:hAnsi="仿宋" w:eastAsia="仿宋"/>
          <w:sz w:val="24"/>
          <w:szCs w:val="24"/>
          <w:u w:val="single"/>
        </w:rPr>
        <w:t xml:space="preserve">  XX区XXX路XXX号XX房 </w:t>
      </w:r>
      <w:r>
        <w:rPr>
          <w:rFonts w:ascii="仿宋" w:hAnsi="仿宋" w:eastAsia="仿宋"/>
          <w:sz w:val="24"/>
          <w:szCs w:val="24"/>
          <w:u w:val="single"/>
        </w:rPr>
        <w:t xml:space="preserve"> </w:t>
      </w:r>
      <w:r>
        <w:rPr>
          <w:rStyle w:val="11"/>
          <w:rFonts w:ascii="仿宋" w:hAnsi="仿宋" w:eastAsia="仿宋"/>
          <w:sz w:val="24"/>
          <w:szCs w:val="24"/>
        </w:rPr>
        <w:footnoteReference w:id="1"/>
      </w:r>
    </w:p>
    <w:p>
      <w:pPr>
        <w:spacing w:before="156" w:after="156" w:line="360" w:lineRule="auto"/>
        <w:ind w:firstLine="480" w:firstLineChars="200"/>
        <w:jc w:val="left"/>
        <w:rPr>
          <w:rFonts w:ascii="仿宋" w:hAnsi="仿宋" w:eastAsia="仿宋"/>
          <w:sz w:val="24"/>
          <w:szCs w:val="24"/>
          <w:u w:val="single"/>
        </w:rPr>
      </w:pPr>
      <w:r>
        <w:rPr>
          <w:rFonts w:ascii="仿宋" w:hAnsi="仿宋" w:eastAsia="仿宋"/>
          <w:sz w:val="24"/>
          <w:szCs w:val="24"/>
        </w:rPr>
        <w:t>受益所有人识别方式</w:t>
      </w:r>
      <w:r>
        <w:rPr>
          <w:rFonts w:hint="eastAsia" w:ascii="仿宋" w:hAnsi="仿宋" w:eastAsia="仿宋"/>
          <w:sz w:val="24"/>
          <w:szCs w:val="24"/>
        </w:rPr>
        <w:t>：</w:t>
      </w:r>
      <w:r>
        <w:rPr>
          <w:rFonts w:hint="eastAsia" w:ascii="仿宋" w:hAnsi="仿宋" w:eastAsia="仿宋"/>
          <w:sz w:val="24"/>
          <w:szCs w:val="24"/>
          <w:u w:val="single"/>
        </w:rPr>
        <w:t>股权或表决权/人事、财务控制/高级管理人员/其他（</w:t>
      </w:r>
      <w:r>
        <w:rPr>
          <w:rFonts w:hint="eastAsia" w:ascii="仿宋" w:hAnsi="仿宋" w:eastAsia="仿宋"/>
          <w:color w:val="FF0000"/>
          <w:sz w:val="24"/>
          <w:szCs w:val="24"/>
          <w:u w:val="single"/>
        </w:rPr>
        <w:t>四选一</w:t>
      </w:r>
      <w:r>
        <w:rPr>
          <w:rFonts w:hint="eastAsia" w:ascii="仿宋" w:hAnsi="仿宋" w:eastAsia="仿宋"/>
          <w:sz w:val="24"/>
          <w:szCs w:val="24"/>
          <w:u w:val="single"/>
        </w:rPr>
        <w:t>）</w:t>
      </w:r>
    </w:p>
    <w:p>
      <w:pPr>
        <w:spacing w:before="156" w:after="156" w:line="360" w:lineRule="auto"/>
        <w:ind w:firstLine="480" w:firstLineChars="200"/>
        <w:jc w:val="left"/>
        <w:rPr>
          <w:rFonts w:ascii="仿宋" w:hAnsi="仿宋" w:eastAsia="仿宋"/>
          <w:sz w:val="24"/>
          <w:szCs w:val="24"/>
        </w:rPr>
      </w:pPr>
      <w:r>
        <w:rPr>
          <w:rFonts w:ascii="仿宋" w:hAnsi="仿宋" w:eastAsia="仿宋"/>
          <w:sz w:val="24"/>
          <w:szCs w:val="24"/>
        </w:rPr>
        <w:t>受益所有人持股比例</w:t>
      </w:r>
      <w:r>
        <w:rPr>
          <w:rFonts w:hint="eastAsia" w:ascii="仿宋" w:hAnsi="仿宋" w:eastAsia="仿宋"/>
          <w:sz w:val="24"/>
          <w:szCs w:val="24"/>
        </w:rPr>
        <w:t xml:space="preserve">（股权或表决权）： </w:t>
      </w:r>
      <w:r>
        <w:rPr>
          <w:rFonts w:hint="eastAsia" w:ascii="仿宋" w:hAnsi="仿宋" w:eastAsia="仿宋"/>
          <w:sz w:val="24"/>
          <w:szCs w:val="24"/>
          <w:u w:val="single"/>
        </w:rPr>
        <w:t xml:space="preserve">           </w:t>
      </w:r>
      <w:r>
        <w:rPr>
          <w:rFonts w:hint="eastAsia" w:ascii="仿宋" w:hAnsi="仿宋" w:eastAsia="仿宋"/>
          <w:sz w:val="24"/>
          <w:szCs w:val="24"/>
        </w:rPr>
        <w:t xml:space="preserve"> </w:t>
      </w:r>
    </w:p>
    <w:p>
      <w:pPr>
        <w:spacing w:before="156" w:after="156"/>
        <w:ind w:firstLine="480" w:firstLineChars="200"/>
        <w:jc w:val="left"/>
        <w:rPr>
          <w:rFonts w:ascii="仿宋" w:hAnsi="仿宋" w:eastAsia="仿宋"/>
          <w:sz w:val="24"/>
          <w:szCs w:val="24"/>
        </w:rPr>
      </w:pPr>
    </w:p>
    <w:p>
      <w:pPr>
        <w:spacing w:before="156" w:after="156" w:line="360" w:lineRule="auto"/>
        <w:ind w:firstLine="480"/>
        <w:jc w:val="left"/>
        <w:rPr>
          <w:rFonts w:ascii="仿宋" w:hAnsi="仿宋" w:eastAsia="仿宋"/>
          <w:sz w:val="24"/>
          <w:szCs w:val="24"/>
        </w:rPr>
      </w:pPr>
      <w:r>
        <w:rPr>
          <w:rFonts w:ascii="仿宋" w:hAnsi="仿宋" w:eastAsia="仿宋"/>
          <w:sz w:val="24"/>
          <w:szCs w:val="24"/>
        </w:rPr>
        <w:t>如以上信息发生变化，我司承诺及时通知贵司</w:t>
      </w:r>
      <w:r>
        <w:rPr>
          <w:rFonts w:hint="eastAsia" w:ascii="仿宋" w:hAnsi="仿宋" w:eastAsia="仿宋"/>
          <w:sz w:val="24"/>
          <w:szCs w:val="24"/>
        </w:rPr>
        <w:t>。</w:t>
      </w:r>
    </w:p>
    <w:p>
      <w:pPr>
        <w:spacing w:before="156" w:after="156" w:line="360" w:lineRule="auto"/>
        <w:ind w:firstLine="480"/>
        <w:jc w:val="right"/>
        <w:rPr>
          <w:rFonts w:ascii="仿宋" w:hAnsi="仿宋" w:eastAsia="仿宋"/>
          <w:sz w:val="24"/>
          <w:szCs w:val="24"/>
        </w:rPr>
      </w:pPr>
      <w:r>
        <w:rPr>
          <w:rFonts w:hint="eastAsia" w:ascii="仿宋" w:hAnsi="仿宋" w:eastAsia="仿宋"/>
          <w:sz w:val="24"/>
          <w:szCs w:val="24"/>
        </w:rPr>
        <w:t xml:space="preserve">                          公司名称：</w:t>
      </w:r>
      <w:r>
        <w:rPr>
          <w:rFonts w:hint="eastAsia" w:ascii="仿宋" w:hAnsi="仿宋" w:eastAsia="仿宋"/>
          <w:color w:val="FF0000"/>
          <w:sz w:val="24"/>
          <w:szCs w:val="24"/>
        </w:rPr>
        <w:t>（盖章）</w:t>
      </w:r>
    </w:p>
    <w:p>
      <w:pPr>
        <w:wordWrap w:val="0"/>
        <w:spacing w:before="156" w:after="156" w:line="360" w:lineRule="auto"/>
        <w:ind w:firstLine="840" w:firstLineChars="350"/>
        <w:jc w:val="right"/>
        <w:rPr>
          <w:rFonts w:ascii="仿宋" w:hAnsi="仿宋" w:eastAsia="仿宋"/>
          <w:sz w:val="24"/>
          <w:szCs w:val="24"/>
        </w:rPr>
      </w:pPr>
      <w:r>
        <w:rPr>
          <w:rFonts w:hint="eastAsia" w:ascii="仿宋" w:hAnsi="仿宋" w:eastAsia="仿宋"/>
          <w:sz w:val="24"/>
          <w:szCs w:val="24"/>
        </w:rPr>
        <w:t xml:space="preserve">     年       月      日</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pPr>
      <w:r>
        <w:separator/>
      </w:r>
    </w:p>
  </w:footnote>
  <w:footnote w:type="continuationSeparator" w:id="5">
    <w:p>
      <w:pPr>
        <w:spacing w:before="0" w:after="0"/>
      </w:pPr>
      <w:r>
        <w:continuationSeparator/>
      </w:r>
    </w:p>
  </w:footnote>
  <w:footnote w:id="0">
    <w:p>
      <w:pPr>
        <w:pStyle w:val="2"/>
        <w:spacing w:before="156" w:after="156"/>
      </w:pPr>
      <w:r>
        <w:rPr>
          <w:rStyle w:val="11"/>
        </w:rPr>
        <w:footnoteRef/>
      </w:r>
      <w:r>
        <w:rPr>
          <w:sz w:val="18"/>
          <w:szCs w:val="18"/>
        </w:rPr>
        <w:t xml:space="preserve"> 受益所有人识别方式</w:t>
      </w:r>
      <w:r>
        <w:rPr>
          <w:rFonts w:hint="eastAsia"/>
          <w:sz w:val="18"/>
          <w:szCs w:val="18"/>
        </w:rPr>
        <w:t>：</w:t>
      </w:r>
      <w:r>
        <w:rPr>
          <w:sz w:val="18"/>
          <w:szCs w:val="18"/>
        </w:rPr>
        <w:t>1</w:t>
      </w:r>
      <w:r>
        <w:rPr>
          <w:rFonts w:hint="eastAsia"/>
          <w:sz w:val="18"/>
          <w:szCs w:val="18"/>
        </w:rPr>
        <w:t>、公司/合伙企业的受益所有人可参照以下标准依次判定：1）直接或者间接拥有公司、合伙企业2</w:t>
      </w:r>
      <w:r>
        <w:rPr>
          <w:sz w:val="18"/>
          <w:szCs w:val="18"/>
        </w:rPr>
        <w:t>5</w:t>
      </w:r>
      <w:r>
        <w:rPr>
          <w:rFonts w:hint="eastAsia"/>
          <w:sz w:val="18"/>
          <w:szCs w:val="18"/>
        </w:rPr>
        <w:t>%以上（含，下同）股权、表决权或合伙权益的自然人；2）不通过直接或间接方式拥有公司、合伙企业2</w:t>
      </w:r>
      <w:r>
        <w:rPr>
          <w:sz w:val="18"/>
          <w:szCs w:val="18"/>
        </w:rPr>
        <w:t>5</w:t>
      </w:r>
      <w:r>
        <w:rPr>
          <w:rFonts w:hint="eastAsia"/>
          <w:sz w:val="18"/>
          <w:szCs w:val="18"/>
        </w:rPr>
        <w:t>%</w:t>
      </w:r>
      <w:r>
        <w:rPr>
          <w:sz w:val="18"/>
          <w:szCs w:val="18"/>
        </w:rPr>
        <w:t>以上的股权</w:t>
      </w:r>
      <w:r>
        <w:rPr>
          <w:rFonts w:hint="eastAsia"/>
          <w:sz w:val="18"/>
          <w:szCs w:val="18"/>
        </w:rPr>
        <w:t>、表决权</w:t>
      </w:r>
      <w:r>
        <w:rPr>
          <w:sz w:val="18"/>
          <w:szCs w:val="18"/>
        </w:rPr>
        <w:t>或合伙权益</w:t>
      </w:r>
      <w:r>
        <w:rPr>
          <w:rFonts w:hint="eastAsia"/>
          <w:sz w:val="18"/>
          <w:szCs w:val="18"/>
        </w:rPr>
        <w:t>，</w:t>
      </w:r>
      <w:r>
        <w:rPr>
          <w:sz w:val="18"/>
          <w:szCs w:val="18"/>
        </w:rPr>
        <w:t>但可</w:t>
      </w:r>
      <w:r>
        <w:rPr>
          <w:rFonts w:hint="eastAsia"/>
          <w:sz w:val="18"/>
          <w:szCs w:val="18"/>
        </w:rPr>
        <w:t>通过人事、财务等其他方式对公司、合伙企业进行控制；</w:t>
      </w:r>
      <w:r>
        <w:rPr>
          <w:sz w:val="18"/>
          <w:szCs w:val="18"/>
        </w:rPr>
        <w:t>3</w:t>
      </w:r>
      <w:r>
        <w:rPr>
          <w:rFonts w:hint="eastAsia"/>
          <w:sz w:val="18"/>
          <w:szCs w:val="18"/>
        </w:rPr>
        <w:t>）</w:t>
      </w:r>
      <w:r>
        <w:rPr>
          <w:sz w:val="18"/>
          <w:szCs w:val="18"/>
        </w:rPr>
        <w:t>不存在前述</w:t>
      </w:r>
      <w:r>
        <w:rPr>
          <w:rFonts w:hint="eastAsia"/>
          <w:sz w:val="18"/>
          <w:szCs w:val="18"/>
        </w:rPr>
        <w:t>2种情形，可将公司/合伙企业的高级管理人员（法人、总经理、财务负责人、董秘（如有）或协会公示高级管理人员）或负责日常经营管理人员认定为受益所有人（负责日常经营管理人员可通过章程识别）；</w:t>
      </w:r>
      <w:r>
        <w:rPr>
          <w:sz w:val="18"/>
          <w:szCs w:val="18"/>
        </w:rPr>
        <w:t>2</w:t>
      </w:r>
      <w:r>
        <w:rPr>
          <w:rFonts w:hint="eastAsia"/>
          <w:sz w:val="18"/>
          <w:szCs w:val="18"/>
        </w:rPr>
        <w:t>、国有独资公司、国有资产管理部门的国有企业名录列明的国有控股公司可将法定代表人视为受益所有人。</w:t>
      </w:r>
    </w:p>
  </w:footnote>
  <w:footnote w:id="1">
    <w:p>
      <w:pPr>
        <w:pStyle w:val="6"/>
        <w:spacing w:before="156" w:after="156"/>
        <w:rPr>
          <w:rFonts w:hint="eastAsia"/>
        </w:rPr>
      </w:pPr>
      <w:r>
        <w:rPr>
          <w:rStyle w:val="11"/>
        </w:rPr>
        <w:footnoteRef/>
      </w:r>
      <w:r>
        <w:t xml:space="preserve"> </w:t>
      </w:r>
      <w:r>
        <w:rPr>
          <w:rFonts w:hint="eastAsia"/>
        </w:rPr>
        <w:t>受益所有人地址如为城市的需明确到具体楼栋、楼层及门牌号；如为农村地址应具体的自然村及村民小组。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ZjRjNWQ2MjNmNzFjYjVhYmFmYzE0NmI2NGE3YzQifQ=="/>
  </w:docVars>
  <w:rsids>
    <w:rsidRoot w:val="00060275"/>
    <w:rsid w:val="00024D26"/>
    <w:rsid w:val="000317F2"/>
    <w:rsid w:val="00042603"/>
    <w:rsid w:val="00060275"/>
    <w:rsid w:val="00067D8A"/>
    <w:rsid w:val="000932CB"/>
    <w:rsid w:val="000D7457"/>
    <w:rsid w:val="0013685A"/>
    <w:rsid w:val="0016171A"/>
    <w:rsid w:val="00161BE7"/>
    <w:rsid w:val="001853FB"/>
    <w:rsid w:val="001902FA"/>
    <w:rsid w:val="001C506B"/>
    <w:rsid w:val="001D2EF0"/>
    <w:rsid w:val="001E3C5A"/>
    <w:rsid w:val="00214FC9"/>
    <w:rsid w:val="00221BE4"/>
    <w:rsid w:val="00250AF1"/>
    <w:rsid w:val="00297F66"/>
    <w:rsid w:val="002F3843"/>
    <w:rsid w:val="0036190C"/>
    <w:rsid w:val="00386A3A"/>
    <w:rsid w:val="00394A12"/>
    <w:rsid w:val="00421FAF"/>
    <w:rsid w:val="004519DD"/>
    <w:rsid w:val="00493BC6"/>
    <w:rsid w:val="004A0758"/>
    <w:rsid w:val="004F3A12"/>
    <w:rsid w:val="004F6AC6"/>
    <w:rsid w:val="00534A37"/>
    <w:rsid w:val="00574EBA"/>
    <w:rsid w:val="005767CD"/>
    <w:rsid w:val="00592F91"/>
    <w:rsid w:val="005A0C2F"/>
    <w:rsid w:val="005A1760"/>
    <w:rsid w:val="005B3379"/>
    <w:rsid w:val="005B4E9C"/>
    <w:rsid w:val="005C549C"/>
    <w:rsid w:val="006116BD"/>
    <w:rsid w:val="006201AC"/>
    <w:rsid w:val="0062683C"/>
    <w:rsid w:val="00630645"/>
    <w:rsid w:val="00651DCA"/>
    <w:rsid w:val="00723282"/>
    <w:rsid w:val="00723650"/>
    <w:rsid w:val="00723982"/>
    <w:rsid w:val="00737E86"/>
    <w:rsid w:val="007864F3"/>
    <w:rsid w:val="007D5282"/>
    <w:rsid w:val="00812355"/>
    <w:rsid w:val="00865342"/>
    <w:rsid w:val="008A016F"/>
    <w:rsid w:val="00935D2B"/>
    <w:rsid w:val="00966A82"/>
    <w:rsid w:val="00980000"/>
    <w:rsid w:val="009853B2"/>
    <w:rsid w:val="00987943"/>
    <w:rsid w:val="009B4372"/>
    <w:rsid w:val="009E736F"/>
    <w:rsid w:val="00A811C3"/>
    <w:rsid w:val="00A87020"/>
    <w:rsid w:val="00AA70CF"/>
    <w:rsid w:val="00AC5801"/>
    <w:rsid w:val="00AE2381"/>
    <w:rsid w:val="00AF18FB"/>
    <w:rsid w:val="00AF1CD2"/>
    <w:rsid w:val="00B04D00"/>
    <w:rsid w:val="00B36046"/>
    <w:rsid w:val="00BB273E"/>
    <w:rsid w:val="00BB4654"/>
    <w:rsid w:val="00BF3BAA"/>
    <w:rsid w:val="00BF5BBD"/>
    <w:rsid w:val="00C2610E"/>
    <w:rsid w:val="00C73CFE"/>
    <w:rsid w:val="00C76E72"/>
    <w:rsid w:val="00CF2E95"/>
    <w:rsid w:val="00D96D3F"/>
    <w:rsid w:val="00DA5851"/>
    <w:rsid w:val="00DB23A4"/>
    <w:rsid w:val="00DB5067"/>
    <w:rsid w:val="00E331B8"/>
    <w:rsid w:val="00E804FA"/>
    <w:rsid w:val="00F05B36"/>
    <w:rsid w:val="00F0775F"/>
    <w:rsid w:val="00F10FCD"/>
    <w:rsid w:val="00F26B11"/>
    <w:rsid w:val="00F53F2B"/>
    <w:rsid w:val="00F54033"/>
    <w:rsid w:val="00F563CA"/>
    <w:rsid w:val="00F82568"/>
    <w:rsid w:val="00F90BDA"/>
    <w:rsid w:val="00FB2B6A"/>
    <w:rsid w:val="00FC2149"/>
    <w:rsid w:val="25A34E6E"/>
    <w:rsid w:val="26A130A2"/>
    <w:rsid w:val="2EBC010C"/>
    <w:rsid w:val="5A5A2FE9"/>
    <w:rsid w:val="69A8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spacing w:beforeLines="0" w:afterLines="0"/>
      <w:jc w:val="left"/>
    </w:pPr>
    <w:rPr>
      <w:rFonts w:ascii="Calibri" w:hAnsi="Calibri" w:eastAsia="宋体" w:cs="Times New Roman"/>
    </w:r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5"/>
    <w:semiHidden/>
    <w:unhideWhenUsed/>
    <w:qFormat/>
    <w:uiPriority w:val="99"/>
    <w:pPr>
      <w:snapToGrid w:val="0"/>
      <w:jc w:val="left"/>
    </w:pPr>
    <w:rPr>
      <w:sz w:val="18"/>
      <w:szCs w:val="18"/>
    </w:rPr>
  </w:style>
  <w:style w:type="paragraph" w:styleId="7">
    <w:name w:val="annotation subject"/>
    <w:basedOn w:val="2"/>
    <w:next w:val="2"/>
    <w:link w:val="17"/>
    <w:semiHidden/>
    <w:unhideWhenUsed/>
    <w:qFormat/>
    <w:uiPriority w:val="99"/>
    <w:pPr>
      <w:spacing w:beforeLines="50" w:afterLines="50"/>
    </w:pPr>
    <w:rPr>
      <w:rFonts w:asciiTheme="minorHAnsi" w:hAnsiTheme="minorHAnsi" w:eastAsiaTheme="minorEastAsia" w:cstheme="minorBidi"/>
      <w:b/>
      <w:bCs/>
    </w:rPr>
  </w:style>
  <w:style w:type="character" w:styleId="10">
    <w:name w:val="annotation reference"/>
    <w:basedOn w:val="9"/>
    <w:semiHidden/>
    <w:unhideWhenUsed/>
    <w:qFormat/>
    <w:uiPriority w:val="99"/>
    <w:rPr>
      <w:sz w:val="21"/>
      <w:szCs w:val="21"/>
    </w:rPr>
  </w:style>
  <w:style w:type="character" w:styleId="11">
    <w:name w:val="footnote reference"/>
    <w:basedOn w:val="9"/>
    <w:semiHidden/>
    <w:unhideWhenUsed/>
    <w:qFormat/>
    <w:uiPriority w:val="99"/>
    <w:rPr>
      <w:vertAlign w:val="superscript"/>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semiHidden/>
    <w:qFormat/>
    <w:uiPriority w:val="99"/>
    <w:rPr>
      <w:sz w:val="18"/>
      <w:szCs w:val="18"/>
    </w:rPr>
  </w:style>
  <w:style w:type="character" w:customStyle="1" w:styleId="14">
    <w:name w:val="批注框文本 Char"/>
    <w:basedOn w:val="9"/>
    <w:link w:val="3"/>
    <w:semiHidden/>
    <w:qFormat/>
    <w:uiPriority w:val="99"/>
    <w:rPr>
      <w:sz w:val="18"/>
      <w:szCs w:val="18"/>
    </w:rPr>
  </w:style>
  <w:style w:type="character" w:customStyle="1" w:styleId="15">
    <w:name w:val="脚注文本 Char"/>
    <w:basedOn w:val="9"/>
    <w:link w:val="6"/>
    <w:semiHidden/>
    <w:qFormat/>
    <w:uiPriority w:val="99"/>
    <w:rPr>
      <w:kern w:val="2"/>
      <w:sz w:val="18"/>
      <w:szCs w:val="18"/>
    </w:rPr>
  </w:style>
  <w:style w:type="character" w:customStyle="1" w:styleId="16">
    <w:name w:val="批注文字 Char"/>
    <w:basedOn w:val="9"/>
    <w:link w:val="2"/>
    <w:qFormat/>
    <w:uiPriority w:val="99"/>
    <w:rPr>
      <w:rFonts w:ascii="Calibri" w:hAnsi="Calibri" w:eastAsia="宋体" w:cs="Times New Roman"/>
      <w:kern w:val="2"/>
      <w:sz w:val="21"/>
      <w:szCs w:val="22"/>
    </w:rPr>
  </w:style>
  <w:style w:type="character" w:customStyle="1" w:styleId="17">
    <w:name w:val="批注主题 Char"/>
    <w:basedOn w:val="16"/>
    <w:link w:val="7"/>
    <w:semiHidden/>
    <w:qFormat/>
    <w:uiPriority w:val="99"/>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C3CE0-9B6E-402A-8BC8-2C47581E5562}">
  <ds:schemaRefs/>
</ds:datastoreItem>
</file>

<file path=docProps/app.xml><?xml version="1.0" encoding="utf-8"?>
<Properties xmlns="http://schemas.openxmlformats.org/officeDocument/2006/extended-properties" xmlns:vt="http://schemas.openxmlformats.org/officeDocument/2006/docPropsVTypes">
  <Template>Normal</Template>
  <Company>gfsecurities.com</Company>
  <Pages>1</Pages>
  <Words>245</Words>
  <Characters>273</Characters>
  <Lines>3</Lines>
  <Paragraphs>1</Paragraphs>
  <TotalTime>150</TotalTime>
  <ScaleCrop>false</ScaleCrop>
  <LinksUpToDate>false</LinksUpToDate>
  <CharactersWithSpaces>410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2022-03-03T03:46:00Z</dcterms:created>
  <dc:creator>刘勇刚/GFZQ</dc:creator>
  <cp:lastModifiedBy>PC</cp:lastModifiedBy>
  <dcterms:modified xsi:type="dcterms:W3CDTF">2025-03-05T08:47:38Z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E78DACEFE4724ACAADAE83657875B375</vt:lpwstr>
  </property>
  <property fmtid="{D5CDD505-2E9C-101B-9397-08002B2CF9AE}" pid="4" name="KSOTemplateDocerSaveRecord">
    <vt:lpwstr>eyJoZGlkIjoiODgxMjg5ZDJhYTRlMGZmZWJmMWNkNzZmMDY0NDAyMmYiLCJ1c2VySWQiOiI2MTMwMTEwMjgifQ==</vt:lpwstr>
  </property>
</Properties>
</file>